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工作室深入到企业中，</w:t>
      </w:r>
      <w:r>
        <w:rPr>
          <w:rFonts w:ascii="宋体" w:hAnsi="宋体"/>
          <w:sz w:val="28"/>
          <w:szCs w:val="28"/>
        </w:rPr>
        <w:t>参观</w:t>
      </w:r>
      <w:r>
        <w:rPr>
          <w:rFonts w:hint="eastAsia" w:ascii="宋体" w:hAnsi="宋体"/>
          <w:sz w:val="28"/>
          <w:szCs w:val="28"/>
        </w:rPr>
        <w:t>考察了</w:t>
      </w:r>
      <w:r>
        <w:rPr>
          <w:rFonts w:ascii="宋体" w:hAnsi="宋体"/>
          <w:sz w:val="28"/>
          <w:szCs w:val="28"/>
        </w:rPr>
        <w:t>深圳实验幼儿园、</w:t>
      </w:r>
      <w:r>
        <w:rPr>
          <w:rFonts w:hint="eastAsia" w:ascii="宋体" w:hAnsi="宋体"/>
          <w:sz w:val="28"/>
          <w:szCs w:val="28"/>
        </w:rPr>
        <w:t>深圳</w:t>
      </w:r>
      <w:r>
        <w:rPr>
          <w:rFonts w:ascii="宋体" w:hAnsi="宋体"/>
          <w:sz w:val="28"/>
          <w:szCs w:val="28"/>
        </w:rPr>
        <w:t>龙岗机关幼儿</w:t>
      </w:r>
      <w:r>
        <w:rPr>
          <w:rFonts w:hint="eastAsia" w:ascii="宋体" w:hAnsi="宋体"/>
          <w:sz w:val="28"/>
          <w:szCs w:val="28"/>
        </w:rPr>
        <w:t>园，</w:t>
      </w:r>
      <w:r>
        <w:rPr>
          <w:rFonts w:ascii="宋体" w:hAnsi="宋体"/>
          <w:sz w:val="28"/>
          <w:szCs w:val="28"/>
        </w:rPr>
        <w:t>对他们的</w:t>
      </w:r>
      <w:r>
        <w:rPr>
          <w:rFonts w:hint="eastAsia" w:ascii="宋体" w:hAnsi="宋体"/>
          <w:sz w:val="28"/>
          <w:szCs w:val="28"/>
        </w:rPr>
        <w:t>办园宗旨、</w:t>
      </w:r>
      <w:r>
        <w:rPr>
          <w:rFonts w:ascii="宋体" w:hAnsi="宋体"/>
          <w:sz w:val="28"/>
          <w:szCs w:val="28"/>
        </w:rPr>
        <w:t>教育理念和培养</w:t>
      </w:r>
      <w:r>
        <w:rPr>
          <w:rFonts w:hint="eastAsia" w:ascii="宋体" w:hAnsi="宋体"/>
          <w:sz w:val="28"/>
          <w:szCs w:val="28"/>
        </w:rPr>
        <w:t>模式</w:t>
      </w:r>
      <w:r>
        <w:rPr>
          <w:rFonts w:ascii="宋体" w:hAnsi="宋体"/>
          <w:sz w:val="28"/>
          <w:szCs w:val="28"/>
        </w:rPr>
        <w:t>进行深入探讨，感受到了发达地区与</w:t>
      </w:r>
      <w:r>
        <w:rPr>
          <w:rFonts w:hint="eastAsia" w:ascii="宋体" w:hAnsi="宋体"/>
          <w:sz w:val="28"/>
          <w:szCs w:val="28"/>
          <w:lang w:eastAsia="zh-CN"/>
        </w:rPr>
        <w:t>中原地区</w:t>
      </w:r>
      <w:r>
        <w:rPr>
          <w:rFonts w:ascii="宋体" w:hAnsi="宋体"/>
          <w:sz w:val="28"/>
          <w:szCs w:val="28"/>
        </w:rPr>
        <w:t>在教育理念</w:t>
      </w:r>
      <w:r>
        <w:rPr>
          <w:rFonts w:hint="eastAsia" w:ascii="宋体" w:hAnsi="宋体"/>
          <w:sz w:val="28"/>
          <w:szCs w:val="28"/>
          <w:lang w:eastAsia="zh-CN"/>
        </w:rPr>
        <w:t>和方法措施</w:t>
      </w:r>
      <w:r>
        <w:rPr>
          <w:rFonts w:ascii="宋体" w:hAnsi="宋体"/>
          <w:sz w:val="28"/>
          <w:szCs w:val="28"/>
        </w:rPr>
        <w:t>上的不</w:t>
      </w:r>
      <w:r>
        <w:rPr>
          <w:rFonts w:hint="eastAsia" w:ascii="宋体" w:hAnsi="宋体"/>
          <w:sz w:val="28"/>
          <w:szCs w:val="28"/>
        </w:rPr>
        <w:t>同</w:t>
      </w:r>
      <w:r>
        <w:rPr>
          <w:rFonts w:ascii="宋体" w:hAnsi="宋体"/>
          <w:sz w:val="28"/>
          <w:szCs w:val="28"/>
        </w:rPr>
        <w:t>，也为工作室</w:t>
      </w:r>
      <w:r>
        <w:rPr>
          <w:rFonts w:hint="eastAsia" w:ascii="宋体" w:hAnsi="宋体"/>
          <w:sz w:val="28"/>
          <w:szCs w:val="28"/>
        </w:rPr>
        <w:t>下一步课题研究</w:t>
      </w:r>
      <w:r>
        <w:rPr>
          <w:rFonts w:ascii="宋体" w:hAnsi="宋体"/>
          <w:sz w:val="28"/>
          <w:szCs w:val="28"/>
        </w:rPr>
        <w:t>提供了丰富的素材。</w:t>
      </w:r>
    </w:p>
    <w:p>
      <w:bookmarkStart w:id="0" w:name="_GoBack"/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104775</wp:posOffset>
            </wp:positionV>
            <wp:extent cx="2511425" cy="1785620"/>
            <wp:effectExtent l="0" t="0" r="3175" b="5080"/>
            <wp:wrapTopAndBottom/>
            <wp:docPr id="1078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8" name="Image1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1425" cy="1785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76200</wp:posOffset>
            </wp:positionV>
            <wp:extent cx="2628900" cy="1823720"/>
            <wp:effectExtent l="0" t="0" r="0" b="5080"/>
            <wp:wrapTopAndBottom/>
            <wp:docPr id="1075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5" name="Image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823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954DC2"/>
    <w:rsid w:val="4495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2019-01-12T13:20:00Z</dcterms:created>
  <dc:creator>Administrator</dc:creator>
  <cp:lastModifiedBy>Administrator</cp:lastModifiedBy>
  <dcterms:modified xsi:type="dcterms:W3CDTF">2019-01-12T13:22:50Z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